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17F8" w14:textId="75801801" w:rsidR="005760D0" w:rsidRDefault="003D2171" w:rsidP="00635C2E">
      <w:pPr>
        <w:pBdr>
          <w:bottom w:val="single" w:sz="4" w:space="1" w:color="auto"/>
        </w:pBdr>
      </w:pPr>
      <w:r>
        <w:t>MIRASUR</w:t>
      </w:r>
    </w:p>
    <w:p w14:paraId="27C6C513" w14:textId="77777777" w:rsidR="00635C2E" w:rsidRPr="00635C2E" w:rsidRDefault="00635C2E" w:rsidP="00635C2E">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635C2E">
        <w:rPr>
          <w:rFonts w:ascii="Open Sans" w:eastAsia="Times New Roman" w:hAnsi="Open Sans" w:cs="Open Sans"/>
          <w:b/>
          <w:bCs/>
          <w:color w:val="006633"/>
          <w:kern w:val="0"/>
          <w:sz w:val="45"/>
          <w:szCs w:val="45"/>
          <w:lang w:eastAsia="en-GB"/>
          <w14:ligatures w14:val="none"/>
        </w:rPr>
        <w:t>Legal Notice</w:t>
      </w:r>
    </w:p>
    <w:p w14:paraId="573D27B3" w14:textId="77777777" w:rsidR="003D2171" w:rsidRDefault="003D2171" w:rsidP="003D2171">
      <w:pPr>
        <w:rPr>
          <w:sz w:val="24"/>
          <w:szCs w:val="24"/>
        </w:rPr>
      </w:pPr>
      <w:r>
        <w:rPr>
          <w:sz w:val="24"/>
          <w:szCs w:val="24"/>
          <w:lang w:val="en-US"/>
        </w:rPr>
        <w:t>Business Name: Mirasur School </w:t>
      </w:r>
    </w:p>
    <w:p w14:paraId="6028F550" w14:textId="77777777" w:rsidR="003D2171" w:rsidRDefault="003D2171" w:rsidP="003D2171">
      <w:pPr>
        <w:rPr>
          <w:sz w:val="24"/>
          <w:szCs w:val="24"/>
        </w:rPr>
      </w:pPr>
      <w:r>
        <w:rPr>
          <w:sz w:val="24"/>
          <w:szCs w:val="24"/>
          <w:lang w:val="en-US"/>
        </w:rPr>
        <w:t>Trade Name: Mirasur School – Cognita Educational Group </w:t>
      </w:r>
    </w:p>
    <w:p w14:paraId="1E57DE7F" w14:textId="77777777" w:rsidR="003D2171" w:rsidRDefault="003D2171" w:rsidP="003D2171">
      <w:pPr>
        <w:rPr>
          <w:sz w:val="24"/>
          <w:szCs w:val="24"/>
        </w:rPr>
      </w:pPr>
      <w:r>
        <w:rPr>
          <w:sz w:val="24"/>
          <w:szCs w:val="24"/>
          <w:lang w:val="en-US"/>
        </w:rPr>
        <w:t>Registered office: Pablo Gargallo Street, 1 - 28320 Pinto (Madrid)  </w:t>
      </w:r>
    </w:p>
    <w:p w14:paraId="2BFF7F36" w14:textId="77777777" w:rsidR="003D2171" w:rsidRDefault="003D2171" w:rsidP="003D2171">
      <w:pPr>
        <w:rPr>
          <w:sz w:val="24"/>
          <w:szCs w:val="24"/>
        </w:rPr>
      </w:pPr>
      <w:r>
        <w:rPr>
          <w:sz w:val="24"/>
          <w:szCs w:val="24"/>
          <w:lang w:val="en-US"/>
        </w:rPr>
        <w:t>TIN: BB017337740 </w:t>
      </w:r>
    </w:p>
    <w:p w14:paraId="03C002A1" w14:textId="77777777" w:rsidR="003D2171" w:rsidRDefault="003D2171" w:rsidP="003D2171">
      <w:pPr>
        <w:rPr>
          <w:sz w:val="24"/>
          <w:szCs w:val="24"/>
        </w:rPr>
      </w:pPr>
      <w:r>
        <w:rPr>
          <w:sz w:val="24"/>
          <w:szCs w:val="24"/>
          <w:lang w:val="en-US"/>
        </w:rPr>
        <w:t>Telephone: +34 916 92 50 89 </w:t>
      </w:r>
    </w:p>
    <w:p w14:paraId="78317CF4" w14:textId="77777777" w:rsidR="003D2171" w:rsidRDefault="003D2171" w:rsidP="003D2171">
      <w:pPr>
        <w:rPr>
          <w:sz w:val="24"/>
          <w:szCs w:val="24"/>
        </w:rPr>
      </w:pPr>
      <w:r>
        <w:rPr>
          <w:sz w:val="24"/>
          <w:szCs w:val="24"/>
          <w:lang w:val="en-US"/>
        </w:rPr>
        <w:t xml:space="preserve">E-mail: </w:t>
      </w:r>
      <w:hyperlink r:id="rId7" w:history="1">
        <w:r>
          <w:rPr>
            <w:rStyle w:val="Hipervnculo"/>
            <w:sz w:val="24"/>
            <w:szCs w:val="24"/>
            <w:lang w:val="en-US"/>
          </w:rPr>
          <w:t>info</w:t>
        </w:r>
        <w:r>
          <w:rPr>
            <w:rStyle w:val="Hipervnculo"/>
            <w:sz w:val="24"/>
            <w:szCs w:val="24"/>
          </w:rPr>
          <w:t>@colegiomirasur.com</w:t>
        </w:r>
      </w:hyperlink>
      <w:r>
        <w:rPr>
          <w:sz w:val="24"/>
          <w:szCs w:val="24"/>
          <w:lang w:val="en-US"/>
        </w:rPr>
        <w:t> </w:t>
      </w:r>
    </w:p>
    <w:p w14:paraId="39044A9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Objective</w:t>
      </w:r>
    </w:p>
    <w:p w14:paraId="74AF7898"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responsible for the website, makes available to users the present document that aims to fulfill the obligations under the Spanish Law 34/2002 of Services Information Society and Electronic Commerce (LSSI-CE) and inform all users about the terms and conditions of use of the website.</w:t>
      </w:r>
    </w:p>
    <w:p w14:paraId="0AB2605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person accessing this website assumes the role of user commitment to the observance and enforcement of the provisions herein, as well as any other law that may apply.</w:t>
      </w:r>
    </w:p>
    <w:p w14:paraId="7826026D"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reserves the right to change any information that may appear on the website, without forewarning.</w:t>
      </w:r>
    </w:p>
    <w:p w14:paraId="65380B3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3213A52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Responsibility</w:t>
      </w:r>
    </w:p>
    <w:p w14:paraId="36B4D23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does not accept any liability for the information posted on its website, provided such information had been manipulated or introduced by a third party.</w:t>
      </w:r>
    </w:p>
    <w:p w14:paraId="51F26A04"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provider’s website may use cookies (small text files that the server sends to the computer accessing the page) to perform certain functions that are considered essential for the proper functioning and visualization of the site. The cookies used on the website are, at any rate, temporarily for the sole purpose of making more efficient onward transmission and disappear once the user session is over. Under no circumstances will cookies be used to collect personal information.</w:t>
      </w:r>
    </w:p>
    <w:p w14:paraId="5BD9FEF5"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lastRenderedPageBreak/>
        <w:t>From the client’s website you may be redirected to third party content websites. Since the provider cannot always control the content posted by third parties on their websites, the aforementioned provider does not assume any responsibility for such content. In any case, the provider agrees to immediately remove any content that may violate national or international law, morality or public order, proceeding to the immediate withdrawal of the redirection to the website, and notifying the competent authorities about this content.</w:t>
      </w:r>
    </w:p>
    <w:p w14:paraId="5516DF3C"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is not responsible for the content and information stored, including but not limited to, forums, chats, blogs generators, comments, social networks or any other means to publish content from third parties independently on the provider’s website. However, and in compliance with the provisions of articles 11 and 16 of the LSSI-CE, the provider makes available to all users, authorities and security forces, and working actively in the withdrawal or possibly blocking of all contents that might affect or violate the national or international law, third parties rights, morality and public order. If the user considers that any content on the website may be susceptible to the above, please immediately notify the administrator of the website.</w:t>
      </w:r>
    </w:p>
    <w:p w14:paraId="697EDFA7"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This website has been reviewed and tested to work properly. In principle, we aim for correct operation 365 days a year, 24 hours a day. However, the provider does not rule out the possibility of certain programming errors occurring, or that cases of force majeure, natural disasters, strikes or similar circumstances arise making it impossible to access the website.</w:t>
      </w:r>
    </w:p>
    <w:p w14:paraId="43570839"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Intellectual and Industrial Property</w:t>
      </w:r>
    </w:p>
    <w:p w14:paraId="7CE34486"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website, including but not limited to its programming, editing, compilation and other elements required for its operation, designs, logos, text and/or graphics are the property of the provider or, where appropriate, the aforementioned provider has obtained explicit authorization by the authors. All website contents are adequately protected under the rules of intellectual property and entered in public registers.</w:t>
      </w:r>
    </w:p>
    <w:p w14:paraId="35C8D65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Regardless of the purpose for which they were intended, total or partial reproduction, use, exploitation, distribution and marketing, requires, in any event, the prior written authorization by the provider. Any previously unauthorized use by the provider shall be constructed as a serious breach of the rights of intellectual or industrial property of the author.</w:t>
      </w:r>
    </w:p>
    <w:p w14:paraId="74D4C091"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external designs, logos, text and/or graphics not owned by the provider, and which may appear on the website, belong to their respective owners, the latter being responsible for any dispute that may arise in respect thereof. In any event, the provider has the express prior authorization from them.</w:t>
      </w:r>
    </w:p>
    <w:p w14:paraId="20EC748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lastRenderedPageBreak/>
        <w:t>The provider expressly authorizes third parties to redirect directly to the specific contents of the website. They must, in any event, redirect to the main website of the provider.</w:t>
      </w:r>
    </w:p>
    <w:p w14:paraId="2A3E868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acknowledges in favour of the holders the corresponding rights of intellectual and industrial property, not involving the mere mention or appearance in the website any rights or liability of the provider of the same, as well as any endorsement, sponsorship or recommendation by the same.</w:t>
      </w:r>
    </w:p>
    <w:p w14:paraId="3BBCBB92"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To make any comments concerning possible breaches of the rights of intellectual or industrial property, as well as any of the contents of the website, contact us by using the following e-mail: </w:t>
      </w:r>
      <w:hyperlink r:id="rId8" w:history="1">
        <w:r w:rsidRPr="00635C2E">
          <w:rPr>
            <w:rFonts w:ascii="Open Sans" w:eastAsia="Times New Roman" w:hAnsi="Open Sans" w:cs="Open Sans"/>
            <w:color w:val="900000"/>
            <w:kern w:val="0"/>
            <w:sz w:val="23"/>
            <w:szCs w:val="23"/>
            <w:lang w:eastAsia="en-GB"/>
            <w14:ligatures w14:val="none"/>
          </w:rPr>
          <w:t>marketing@hastingsschool.com</w:t>
        </w:r>
      </w:hyperlink>
      <w:r w:rsidRPr="00635C2E">
        <w:rPr>
          <w:rFonts w:ascii="Open Sans" w:eastAsia="Times New Roman" w:hAnsi="Open Sans" w:cs="Open Sans"/>
          <w:color w:val="333333"/>
          <w:kern w:val="0"/>
          <w:sz w:val="23"/>
          <w:szCs w:val="23"/>
          <w:lang w:eastAsia="en-GB"/>
          <w14:ligatures w14:val="none"/>
        </w:rPr>
        <w:t>.</w:t>
      </w:r>
    </w:p>
    <w:p w14:paraId="52749C8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5EA6456E"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Jurisdiction and Applicable Law</w:t>
      </w:r>
    </w:p>
    <w:p w14:paraId="2BC26AF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For the resolution of all disputes or issues relating to this website and any activities carried out there, Spanish Law shall apply to which the parties expressly submit themselves. The Courts of Madrid are competent to resolve all disputes related to the use of the same.</w:t>
      </w:r>
    </w:p>
    <w:p w14:paraId="5BE30BD4" w14:textId="77777777" w:rsidR="00635C2E" w:rsidRDefault="00635C2E"/>
    <w:sectPr w:rsidR="00635C2E"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2E"/>
    <w:rsid w:val="00064F26"/>
    <w:rsid w:val="003D2171"/>
    <w:rsid w:val="00403AB0"/>
    <w:rsid w:val="005760D0"/>
    <w:rsid w:val="00635C2E"/>
    <w:rsid w:val="006D273A"/>
    <w:rsid w:val="007D7834"/>
    <w:rsid w:val="00B06C45"/>
    <w:rsid w:val="00B83CE0"/>
    <w:rsid w:val="00E14E80"/>
    <w:rsid w:val="00E75F3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512E"/>
  <w15:chartTrackingRefBased/>
  <w15:docId w15:val="{40DEF2D0-50DB-4037-99F3-2A87443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35C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635C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5C2E"/>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635C2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635C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635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89750">
      <w:bodyDiv w:val="1"/>
      <w:marLeft w:val="0"/>
      <w:marRight w:val="0"/>
      <w:marTop w:val="0"/>
      <w:marBottom w:val="0"/>
      <w:divBdr>
        <w:top w:val="none" w:sz="0" w:space="0" w:color="auto"/>
        <w:left w:val="none" w:sz="0" w:space="0" w:color="auto"/>
        <w:bottom w:val="none" w:sz="0" w:space="0" w:color="auto"/>
        <w:right w:val="none" w:sz="0" w:space="0" w:color="auto"/>
      </w:divBdr>
    </w:div>
    <w:div w:id="743720137">
      <w:bodyDiv w:val="1"/>
      <w:marLeft w:val="0"/>
      <w:marRight w:val="0"/>
      <w:marTop w:val="0"/>
      <w:marBottom w:val="0"/>
      <w:divBdr>
        <w:top w:val="none" w:sz="0" w:space="0" w:color="auto"/>
        <w:left w:val="none" w:sz="0" w:space="0" w:color="auto"/>
        <w:bottom w:val="none" w:sz="0" w:space="0" w:color="auto"/>
        <w:right w:val="none" w:sz="0" w:space="0" w:color="auto"/>
      </w:divBdr>
      <w:divsChild>
        <w:div w:id="435755639">
          <w:marLeft w:val="0"/>
          <w:marRight w:val="0"/>
          <w:marTop w:val="0"/>
          <w:marBottom w:val="300"/>
          <w:divBdr>
            <w:top w:val="none" w:sz="0" w:space="0" w:color="auto"/>
            <w:left w:val="none" w:sz="0" w:space="0" w:color="auto"/>
            <w:bottom w:val="none" w:sz="0" w:space="0" w:color="auto"/>
            <w:right w:val="none" w:sz="0" w:space="0" w:color="auto"/>
          </w:divBdr>
          <w:divsChild>
            <w:div w:id="1405372608">
              <w:marLeft w:val="0"/>
              <w:marRight w:val="0"/>
              <w:marTop w:val="0"/>
              <w:marBottom w:val="0"/>
              <w:divBdr>
                <w:top w:val="none" w:sz="0" w:space="0" w:color="auto"/>
                <w:left w:val="none" w:sz="0" w:space="0" w:color="auto"/>
                <w:bottom w:val="none" w:sz="0" w:space="0" w:color="auto"/>
                <w:right w:val="none" w:sz="0" w:space="0" w:color="auto"/>
              </w:divBdr>
            </w:div>
          </w:divsChild>
        </w:div>
        <w:div w:id="1628774570">
          <w:marLeft w:val="0"/>
          <w:marRight w:val="0"/>
          <w:marTop w:val="0"/>
          <w:marBottom w:val="0"/>
          <w:divBdr>
            <w:top w:val="none" w:sz="0" w:space="0" w:color="auto"/>
            <w:left w:val="none" w:sz="0" w:space="0" w:color="auto"/>
            <w:bottom w:val="none" w:sz="0" w:space="0" w:color="auto"/>
            <w:right w:val="none" w:sz="0" w:space="0" w:color="auto"/>
          </w:divBdr>
          <w:divsChild>
            <w:div w:id="13075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astingsschool.com" TargetMode="External"/><Relationship Id="rId3" Type="http://schemas.openxmlformats.org/officeDocument/2006/relationships/customXml" Target="../customXml/item3.xml"/><Relationship Id="rId7" Type="http://schemas.openxmlformats.org/officeDocument/2006/relationships/hyperlink" Target="mailto:info@colegiomirasu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19F46-9BB5-4AEB-B780-2918EEF2E79C}">
  <ds:schemaRefs>
    <ds:schemaRef ds:uri="http://schemas.microsoft.com/sharepoint/v3/contenttype/forms"/>
  </ds:schemaRefs>
</ds:datastoreItem>
</file>

<file path=customXml/itemProps2.xml><?xml version="1.0" encoding="utf-8"?>
<ds:datastoreItem xmlns:ds="http://schemas.openxmlformats.org/officeDocument/2006/customXml" ds:itemID="{994FDE71-4815-4E7B-BB82-B726848EE284}">
  <ds:schemaRefs>
    <ds:schemaRef ds:uri="http://schemas.microsoft.com/office/2006/metadata/properties"/>
    <ds:schemaRef ds:uri="http://schemas.microsoft.com/office/infopath/2007/PartnerControls"/>
    <ds:schemaRef ds:uri="http://schemas.microsoft.com/sharepoint/v3"/>
    <ds:schemaRef ds:uri="ac47a551-032b-451c-856c-e6526c69f187"/>
    <ds:schemaRef ds:uri="9bef4775-e2c0-4ed0-be59-52db0de7adaa"/>
  </ds:schemaRefs>
</ds:datastoreItem>
</file>

<file path=customXml/itemProps3.xml><?xml version="1.0" encoding="utf-8"?>
<ds:datastoreItem xmlns:ds="http://schemas.openxmlformats.org/officeDocument/2006/customXml" ds:itemID="{2127E4F1-0EBD-41FA-8C36-3DC42F0D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ef4775-e2c0-4ed0-be59-52db0de7adaa"/>
    <ds:schemaRef ds:uri="ac47a551-032b-451c-856c-e6526c69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3</cp:revision>
  <dcterms:created xsi:type="dcterms:W3CDTF">2023-11-13T10:46:00Z</dcterms:created>
  <dcterms:modified xsi:type="dcterms:W3CDTF">2023-11-13T10:46:00Z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y fmtid="{D5CDD505-2E9C-101B-9397-08002B2CF9AE}" pid="3" name="MediaServiceImageTags">
    <vt:lpwstr/>
  </property>
</Properties>
</file>